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51D" w:rsidRPr="00E1451D" w:rsidRDefault="00E1451D" w:rsidP="00E1451D">
      <w:pPr>
        <w:widowControl/>
        <w:spacing w:line="360" w:lineRule="atLeast"/>
        <w:jc w:val="center"/>
        <w:rPr>
          <w:rFonts w:ascii="黑体" w:eastAsia="黑体" w:hAnsi="黑体" w:cs="宋体"/>
          <w:b/>
          <w:bCs/>
          <w:color w:val="000000"/>
          <w:kern w:val="0"/>
          <w:sz w:val="36"/>
          <w:szCs w:val="36"/>
        </w:rPr>
      </w:pPr>
      <w:r w:rsidRPr="00E1451D">
        <w:rPr>
          <w:rFonts w:ascii="黑体" w:eastAsia="黑体" w:hAnsi="黑体" w:cs="宋体" w:hint="eastAsia"/>
          <w:b/>
          <w:bCs/>
          <w:color w:val="000000"/>
          <w:kern w:val="0"/>
          <w:sz w:val="36"/>
          <w:szCs w:val="36"/>
        </w:rPr>
        <w:t>黄河水利职业技术学院</w:t>
      </w:r>
    </w:p>
    <w:p w:rsidR="00E1451D" w:rsidRPr="00E1451D" w:rsidRDefault="00E1451D" w:rsidP="00842C28">
      <w:pPr>
        <w:widowControl/>
        <w:spacing w:after="100" w:afterAutospacing="1" w:line="360" w:lineRule="atLeast"/>
        <w:jc w:val="center"/>
        <w:rPr>
          <w:rFonts w:ascii="黑体" w:eastAsia="黑体" w:hAnsi="黑体" w:cs="宋体"/>
          <w:color w:val="000000"/>
          <w:kern w:val="0"/>
          <w:sz w:val="36"/>
          <w:szCs w:val="36"/>
        </w:rPr>
      </w:pPr>
      <w:bookmarkStart w:id="0" w:name="_GoBack"/>
      <w:r w:rsidRPr="00E1451D">
        <w:rPr>
          <w:rFonts w:ascii="黑体" w:eastAsia="黑体" w:hAnsi="黑体" w:cs="宋体"/>
          <w:b/>
          <w:bCs/>
          <w:color w:val="000000"/>
          <w:kern w:val="0"/>
          <w:sz w:val="36"/>
          <w:szCs w:val="36"/>
        </w:rPr>
        <w:t>实</w:t>
      </w:r>
      <w:r w:rsidRPr="00E1451D">
        <w:rPr>
          <w:rFonts w:ascii="黑体" w:eastAsia="黑体" w:hAnsi="黑体" w:cs="宋体" w:hint="eastAsia"/>
          <w:b/>
          <w:bCs/>
          <w:color w:val="000000"/>
          <w:kern w:val="0"/>
          <w:sz w:val="36"/>
          <w:szCs w:val="36"/>
        </w:rPr>
        <w:t>训</w:t>
      </w:r>
      <w:r w:rsidRPr="00E1451D">
        <w:rPr>
          <w:rFonts w:ascii="黑体" w:eastAsia="黑体" w:hAnsi="黑体" w:cs="宋体"/>
          <w:b/>
          <w:bCs/>
          <w:color w:val="000000"/>
          <w:kern w:val="0"/>
          <w:sz w:val="36"/>
          <w:szCs w:val="36"/>
        </w:rPr>
        <w:t>室安全事故应急预案</w:t>
      </w:r>
    </w:p>
    <w:bookmarkEnd w:id="0"/>
    <w:p w:rsidR="00E1451D" w:rsidRPr="00E1451D" w:rsidRDefault="00E1451D" w:rsidP="00E1451D">
      <w:pPr>
        <w:widowControl/>
        <w:spacing w:line="360" w:lineRule="atLeast"/>
        <w:ind w:firstLineChars="200"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为防止重大安全事故发生，完善应急管理机制，迅速有效地控制和处置可能发生的事故，保护师生员工人身安全和</w:t>
      </w:r>
      <w:r w:rsidR="00842C28">
        <w:rPr>
          <w:rFonts w:ascii="仿宋" w:eastAsia="仿宋" w:hAnsi="仿宋" w:cs="宋体"/>
          <w:color w:val="000000"/>
          <w:kern w:val="0"/>
          <w:sz w:val="28"/>
          <w:szCs w:val="28"/>
        </w:rPr>
        <w:t>实训室</w:t>
      </w:r>
      <w:r w:rsidRPr="00E1451D">
        <w:rPr>
          <w:rFonts w:ascii="仿宋" w:eastAsia="仿宋" w:hAnsi="仿宋" w:cs="宋体"/>
          <w:color w:val="000000"/>
          <w:kern w:val="0"/>
          <w:sz w:val="28"/>
          <w:szCs w:val="28"/>
        </w:rPr>
        <w:t>财产安全，保障</w:t>
      </w:r>
      <w:r w:rsidR="00842C28">
        <w:rPr>
          <w:rFonts w:ascii="仿宋" w:eastAsia="仿宋" w:hAnsi="仿宋" w:cs="宋体"/>
          <w:color w:val="000000"/>
          <w:kern w:val="0"/>
          <w:sz w:val="28"/>
          <w:szCs w:val="28"/>
        </w:rPr>
        <w:t>实训室</w:t>
      </w:r>
      <w:r w:rsidRPr="00E1451D">
        <w:rPr>
          <w:rFonts w:ascii="仿宋" w:eastAsia="仿宋" w:hAnsi="仿宋" w:cs="宋体"/>
          <w:color w:val="000000"/>
          <w:kern w:val="0"/>
          <w:sz w:val="28"/>
          <w:szCs w:val="28"/>
        </w:rPr>
        <w:t xml:space="preserve">安全和正常运转，特制定本应急预案。 </w:t>
      </w:r>
    </w:p>
    <w:p w:rsidR="00E1451D" w:rsidRPr="00842C28" w:rsidRDefault="00E1451D" w:rsidP="002D30C9">
      <w:pPr>
        <w:widowControl/>
        <w:spacing w:before="100" w:beforeAutospacing="1"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一、实</w:t>
      </w:r>
      <w:r w:rsidRPr="00842C28">
        <w:rPr>
          <w:rFonts w:ascii="仿宋" w:eastAsia="仿宋" w:hAnsi="仿宋" w:cs="宋体" w:hint="eastAsia"/>
          <w:b/>
          <w:color w:val="000000"/>
          <w:kern w:val="0"/>
          <w:sz w:val="28"/>
          <w:szCs w:val="28"/>
        </w:rPr>
        <w:t>训</w:t>
      </w:r>
      <w:r w:rsidRPr="00E1451D">
        <w:rPr>
          <w:rFonts w:ascii="仿宋" w:eastAsia="仿宋" w:hAnsi="仿宋" w:cs="宋体"/>
          <w:b/>
          <w:color w:val="000000"/>
          <w:kern w:val="0"/>
          <w:sz w:val="28"/>
          <w:szCs w:val="28"/>
        </w:rPr>
        <w:t>室安全隐患分析</w:t>
      </w:r>
    </w:p>
    <w:p w:rsidR="00E1451D" w:rsidRPr="00E1451D" w:rsidRDefault="00E1451D" w:rsidP="00E1451D">
      <w:pPr>
        <w:widowControl/>
        <w:spacing w:line="36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我校室内实训基地包括5栋实训馆</w:t>
      </w:r>
      <w:r w:rsidRPr="00E1451D">
        <w:rPr>
          <w:rFonts w:ascii="仿宋" w:eastAsia="仿宋" w:hAnsi="仿宋" w:cs="宋体"/>
          <w:color w:val="000000"/>
          <w:kern w:val="0"/>
          <w:sz w:val="28"/>
          <w:szCs w:val="28"/>
        </w:rPr>
        <w:t>，</w:t>
      </w:r>
      <w:r>
        <w:rPr>
          <w:rFonts w:ascii="仿宋" w:eastAsia="仿宋" w:hAnsi="仿宋" w:cs="宋体" w:hint="eastAsia"/>
          <w:color w:val="000000"/>
          <w:kern w:val="0"/>
          <w:sz w:val="28"/>
          <w:szCs w:val="28"/>
        </w:rPr>
        <w:t>建筑</w:t>
      </w:r>
      <w:r w:rsidRPr="00E1451D">
        <w:rPr>
          <w:rFonts w:ascii="仿宋" w:eastAsia="仿宋" w:hAnsi="仿宋" w:cs="宋体"/>
          <w:color w:val="000000"/>
          <w:kern w:val="0"/>
          <w:sz w:val="28"/>
          <w:szCs w:val="28"/>
        </w:rPr>
        <w:t>面积</w:t>
      </w:r>
      <w:r>
        <w:rPr>
          <w:rFonts w:ascii="仿宋" w:eastAsia="仿宋" w:hAnsi="仿宋" w:cs="宋体" w:hint="eastAsia"/>
          <w:color w:val="000000"/>
          <w:kern w:val="0"/>
          <w:sz w:val="28"/>
          <w:szCs w:val="28"/>
        </w:rPr>
        <w:t>共9万余</w:t>
      </w:r>
      <w:r w:rsidRPr="00E1451D">
        <w:rPr>
          <w:rFonts w:ascii="仿宋" w:eastAsia="仿宋" w:hAnsi="仿宋" w:cs="宋体"/>
          <w:color w:val="000000"/>
          <w:kern w:val="0"/>
          <w:sz w:val="28"/>
          <w:szCs w:val="28"/>
        </w:rPr>
        <w:t>平方米，</w:t>
      </w:r>
      <w:r>
        <w:rPr>
          <w:rFonts w:ascii="仿宋" w:eastAsia="仿宋" w:hAnsi="仿宋" w:cs="宋体" w:hint="eastAsia"/>
          <w:color w:val="000000"/>
          <w:kern w:val="0"/>
          <w:sz w:val="28"/>
          <w:szCs w:val="28"/>
        </w:rPr>
        <w:t>包括实训室200余间</w:t>
      </w:r>
      <w:r w:rsidRPr="00E1451D">
        <w:rPr>
          <w:rFonts w:ascii="仿宋" w:eastAsia="仿宋" w:hAnsi="仿宋" w:cs="宋体"/>
          <w:color w:val="000000"/>
          <w:kern w:val="0"/>
          <w:sz w:val="28"/>
          <w:szCs w:val="28"/>
        </w:rPr>
        <w:t>，</w:t>
      </w:r>
      <w:r>
        <w:rPr>
          <w:rFonts w:ascii="仿宋" w:eastAsia="仿宋" w:hAnsi="仿宋" w:cs="宋体" w:hint="eastAsia"/>
          <w:color w:val="000000"/>
          <w:kern w:val="0"/>
          <w:sz w:val="28"/>
          <w:szCs w:val="28"/>
        </w:rPr>
        <w:t>在编专兼职实训室管理员共87</w:t>
      </w:r>
      <w:r w:rsidRPr="00E1451D">
        <w:rPr>
          <w:rFonts w:ascii="仿宋" w:eastAsia="仿宋" w:hAnsi="仿宋" w:cs="宋体"/>
          <w:color w:val="000000"/>
          <w:kern w:val="0"/>
          <w:sz w:val="28"/>
          <w:szCs w:val="28"/>
        </w:rPr>
        <w:t>人，</w:t>
      </w:r>
      <w:r>
        <w:rPr>
          <w:rFonts w:ascii="仿宋" w:eastAsia="仿宋" w:hAnsi="仿宋" w:cs="宋体" w:hint="eastAsia"/>
          <w:color w:val="000000"/>
          <w:kern w:val="0"/>
          <w:sz w:val="28"/>
          <w:szCs w:val="28"/>
        </w:rPr>
        <w:t>专业涉及水利、土建、机电、化学、经管等65个专业</w:t>
      </w:r>
      <w:r w:rsidRPr="00E1451D">
        <w:rPr>
          <w:rFonts w:ascii="仿宋" w:eastAsia="仿宋" w:hAnsi="仿宋" w:cs="宋体"/>
          <w:color w:val="000000"/>
          <w:kern w:val="0"/>
          <w:sz w:val="28"/>
          <w:szCs w:val="28"/>
        </w:rPr>
        <w:t>。</w:t>
      </w:r>
      <w:r w:rsidR="00842C28">
        <w:rPr>
          <w:rFonts w:ascii="仿宋" w:eastAsia="仿宋" w:hAnsi="仿宋" w:cs="宋体" w:hint="eastAsia"/>
          <w:color w:val="000000"/>
          <w:kern w:val="0"/>
          <w:sz w:val="28"/>
          <w:szCs w:val="28"/>
        </w:rPr>
        <w:t>经排查，</w:t>
      </w:r>
      <w:r w:rsidRPr="00E1451D">
        <w:rPr>
          <w:rFonts w:ascii="仿宋" w:eastAsia="仿宋" w:hAnsi="仿宋" w:cs="宋体"/>
          <w:color w:val="000000"/>
          <w:kern w:val="0"/>
          <w:sz w:val="28"/>
          <w:szCs w:val="28"/>
        </w:rPr>
        <w:t>存在的安全隐患</w:t>
      </w:r>
      <w:r w:rsidR="00842C28">
        <w:rPr>
          <w:rFonts w:ascii="仿宋" w:eastAsia="仿宋" w:hAnsi="仿宋" w:cs="宋体" w:hint="eastAsia"/>
          <w:color w:val="000000"/>
          <w:kern w:val="0"/>
          <w:sz w:val="28"/>
          <w:szCs w:val="28"/>
        </w:rPr>
        <w:t>主要</w:t>
      </w:r>
      <w:r w:rsidRPr="00E1451D">
        <w:rPr>
          <w:rFonts w:ascii="仿宋" w:eastAsia="仿宋" w:hAnsi="仿宋" w:cs="宋体"/>
          <w:color w:val="000000"/>
          <w:kern w:val="0"/>
          <w:sz w:val="28"/>
          <w:szCs w:val="28"/>
        </w:rPr>
        <w:t xml:space="preserve">有： </w:t>
      </w:r>
    </w:p>
    <w:p w:rsidR="00842C28" w:rsidRPr="00842C28"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（一）火灾</w:t>
      </w:r>
      <w:r w:rsidR="00842C28" w:rsidRPr="00842C28">
        <w:rPr>
          <w:rFonts w:ascii="仿宋" w:eastAsia="仿宋" w:hAnsi="仿宋" w:cs="宋体" w:hint="eastAsia"/>
          <w:b/>
          <w:color w:val="000000"/>
          <w:kern w:val="0"/>
          <w:sz w:val="28"/>
          <w:szCs w:val="28"/>
        </w:rPr>
        <w:t>隐患</w:t>
      </w:r>
    </w:p>
    <w:p w:rsidR="00E1451D" w:rsidRPr="00E1451D" w:rsidRDefault="00E1451D" w:rsidP="00842C28">
      <w:pPr>
        <w:widowControl/>
        <w:spacing w:line="360" w:lineRule="atLeast"/>
        <w:ind w:firstLineChars="200"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火灾性事故的发生具有普遍性，几乎所有的实</w:t>
      </w:r>
      <w:r w:rsidR="00842C28">
        <w:rPr>
          <w:rFonts w:ascii="仿宋" w:eastAsia="仿宋" w:hAnsi="仿宋" w:cs="宋体" w:hint="eastAsia"/>
          <w:color w:val="000000"/>
          <w:kern w:val="0"/>
          <w:sz w:val="28"/>
          <w:szCs w:val="28"/>
        </w:rPr>
        <w:t>训</w:t>
      </w:r>
      <w:r w:rsidRPr="00E1451D">
        <w:rPr>
          <w:rFonts w:ascii="仿宋" w:eastAsia="仿宋" w:hAnsi="仿宋" w:cs="宋体"/>
          <w:color w:val="000000"/>
          <w:kern w:val="0"/>
          <w:sz w:val="28"/>
          <w:szCs w:val="28"/>
        </w:rPr>
        <w:t>室都可能发生</w:t>
      </w:r>
      <w:r w:rsidR="00842C28">
        <w:rPr>
          <w:rFonts w:ascii="仿宋" w:eastAsia="仿宋" w:hAnsi="仿宋" w:cs="宋体" w:hint="eastAsia"/>
          <w:color w:val="000000"/>
          <w:kern w:val="0"/>
          <w:sz w:val="28"/>
          <w:szCs w:val="28"/>
        </w:rPr>
        <w:t>。其主要原因包括</w:t>
      </w:r>
      <w:r w:rsidRPr="00E1451D">
        <w:rPr>
          <w:rFonts w:ascii="仿宋" w:eastAsia="仿宋" w:hAnsi="仿宋" w:cs="宋体"/>
          <w:color w:val="000000"/>
          <w:kern w:val="0"/>
          <w:sz w:val="28"/>
          <w:szCs w:val="28"/>
        </w:rPr>
        <w:t xml:space="preserve">：忘记关电源，致使设备或用电器具通电时间过长，温度过高，引起着火；操作不慎或使用不当，使火源接触易燃物质，引起着火；供电线路老化、超负荷运行，导致线路发热，引起着火；乱扔烟头，接触易燃物质，引起着火。 </w:t>
      </w:r>
    </w:p>
    <w:p w:rsidR="00842C28" w:rsidRPr="00842C28"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（二）爆炸</w:t>
      </w:r>
      <w:r w:rsidR="00842C28" w:rsidRPr="00842C28">
        <w:rPr>
          <w:rFonts w:ascii="仿宋" w:eastAsia="仿宋" w:hAnsi="仿宋" w:cs="宋体" w:hint="eastAsia"/>
          <w:b/>
          <w:color w:val="000000"/>
          <w:kern w:val="0"/>
          <w:sz w:val="28"/>
          <w:szCs w:val="28"/>
        </w:rPr>
        <w:t>隐患</w:t>
      </w:r>
    </w:p>
    <w:p w:rsidR="00E1451D" w:rsidRPr="00E1451D" w:rsidRDefault="00E1451D" w:rsidP="00842C28">
      <w:pPr>
        <w:widowControl/>
        <w:spacing w:line="360" w:lineRule="atLeast"/>
        <w:ind w:firstLineChars="200"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爆炸性事故多发生在具有易燃易爆物品和压力容器的</w:t>
      </w:r>
      <w:r w:rsidR="00842C28">
        <w:rPr>
          <w:rFonts w:ascii="仿宋" w:eastAsia="仿宋" w:hAnsi="仿宋" w:cs="宋体"/>
          <w:color w:val="000000"/>
          <w:kern w:val="0"/>
          <w:sz w:val="28"/>
          <w:szCs w:val="28"/>
        </w:rPr>
        <w:t>实训室</w:t>
      </w:r>
      <w:r w:rsidR="00842C28">
        <w:rPr>
          <w:rFonts w:ascii="仿宋" w:eastAsia="仿宋" w:hAnsi="仿宋" w:cs="宋体" w:hint="eastAsia"/>
          <w:color w:val="000000"/>
          <w:kern w:val="0"/>
          <w:sz w:val="28"/>
          <w:szCs w:val="28"/>
        </w:rPr>
        <w:t>，引发爆炸的原因包括</w:t>
      </w:r>
      <w:r w:rsidRPr="00E1451D">
        <w:rPr>
          <w:rFonts w:ascii="仿宋" w:eastAsia="仿宋" w:hAnsi="仿宋" w:cs="宋体"/>
          <w:color w:val="000000"/>
          <w:kern w:val="0"/>
          <w:sz w:val="28"/>
          <w:szCs w:val="28"/>
        </w:rPr>
        <w:t xml:space="preserve">：违反操作规程，引燃易燃物品，进而导致爆炸；设备老化，存在故障或缺陷，造成易燃易爆物品泄漏，遇火花而引起爆炸。 </w:t>
      </w:r>
    </w:p>
    <w:p w:rsidR="00842C28" w:rsidRPr="00842C28" w:rsidRDefault="00842C28" w:rsidP="00E1451D">
      <w:pPr>
        <w:widowControl/>
        <w:spacing w:line="360" w:lineRule="atLeast"/>
        <w:jc w:val="left"/>
        <w:rPr>
          <w:rFonts w:ascii="仿宋" w:eastAsia="仿宋" w:hAnsi="仿宋" w:cs="宋体"/>
          <w:b/>
          <w:color w:val="000000"/>
          <w:kern w:val="0"/>
          <w:sz w:val="28"/>
          <w:szCs w:val="28"/>
        </w:rPr>
      </w:pPr>
      <w:r w:rsidRPr="00842C28">
        <w:rPr>
          <w:rFonts w:ascii="仿宋" w:eastAsia="仿宋" w:hAnsi="仿宋" w:cs="宋体"/>
          <w:b/>
          <w:color w:val="000000"/>
          <w:kern w:val="0"/>
          <w:sz w:val="28"/>
          <w:szCs w:val="28"/>
        </w:rPr>
        <w:lastRenderedPageBreak/>
        <w:t>（三）</w:t>
      </w:r>
      <w:r w:rsidR="00E1451D" w:rsidRPr="00E1451D">
        <w:rPr>
          <w:rFonts w:ascii="仿宋" w:eastAsia="仿宋" w:hAnsi="仿宋" w:cs="宋体"/>
          <w:b/>
          <w:color w:val="000000"/>
          <w:kern w:val="0"/>
          <w:sz w:val="28"/>
          <w:szCs w:val="28"/>
        </w:rPr>
        <w:t>中毒</w:t>
      </w:r>
      <w:r w:rsidRPr="00842C28">
        <w:rPr>
          <w:rFonts w:ascii="仿宋" w:eastAsia="仿宋" w:hAnsi="仿宋" w:cs="宋体" w:hint="eastAsia"/>
          <w:b/>
          <w:color w:val="000000"/>
          <w:kern w:val="0"/>
          <w:sz w:val="28"/>
          <w:szCs w:val="28"/>
        </w:rPr>
        <w:t>隐患</w:t>
      </w:r>
    </w:p>
    <w:p w:rsidR="00E1451D" w:rsidRPr="00E1451D" w:rsidRDefault="00E1451D" w:rsidP="00842C28">
      <w:pPr>
        <w:widowControl/>
        <w:spacing w:line="360" w:lineRule="atLeast"/>
        <w:ind w:firstLineChars="200"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毒害性事故多发生在具有化学药品和剧毒物质的化学</w:t>
      </w:r>
      <w:r w:rsidR="00842C28">
        <w:rPr>
          <w:rFonts w:ascii="仿宋" w:eastAsia="仿宋" w:hAnsi="仿宋" w:cs="宋体"/>
          <w:color w:val="000000"/>
          <w:kern w:val="0"/>
          <w:sz w:val="28"/>
          <w:szCs w:val="28"/>
        </w:rPr>
        <w:t>实训室</w:t>
      </w:r>
      <w:r w:rsidRPr="00E1451D">
        <w:rPr>
          <w:rFonts w:ascii="仿宋" w:eastAsia="仿宋" w:hAnsi="仿宋" w:cs="宋体"/>
          <w:color w:val="000000"/>
          <w:kern w:val="0"/>
          <w:sz w:val="28"/>
          <w:szCs w:val="28"/>
        </w:rPr>
        <w:t>和具有毒气排放的</w:t>
      </w:r>
      <w:r w:rsidR="00842C28">
        <w:rPr>
          <w:rFonts w:ascii="仿宋" w:eastAsia="仿宋" w:hAnsi="仿宋" w:cs="宋体"/>
          <w:color w:val="000000"/>
          <w:kern w:val="0"/>
          <w:sz w:val="28"/>
          <w:szCs w:val="28"/>
        </w:rPr>
        <w:t>实训室</w:t>
      </w:r>
      <w:r w:rsidR="00842C28">
        <w:rPr>
          <w:rFonts w:ascii="仿宋" w:eastAsia="仿宋" w:hAnsi="仿宋" w:cs="宋体" w:hint="eastAsia"/>
          <w:color w:val="000000"/>
          <w:kern w:val="0"/>
          <w:sz w:val="28"/>
          <w:szCs w:val="28"/>
        </w:rPr>
        <w:t>，其主要引发原因包括</w:t>
      </w:r>
      <w:r w:rsidRPr="00E1451D">
        <w:rPr>
          <w:rFonts w:ascii="仿宋" w:eastAsia="仿宋" w:hAnsi="仿宋" w:cs="宋体"/>
          <w:color w:val="000000"/>
          <w:kern w:val="0"/>
          <w:sz w:val="28"/>
          <w:szCs w:val="28"/>
        </w:rPr>
        <w:t>：违反操作规程，将食物带进有毒物的</w:t>
      </w:r>
      <w:r w:rsidR="00842C28">
        <w:rPr>
          <w:rFonts w:ascii="仿宋" w:eastAsia="仿宋" w:hAnsi="仿宋" w:cs="宋体"/>
          <w:color w:val="000000"/>
          <w:kern w:val="0"/>
          <w:sz w:val="28"/>
          <w:szCs w:val="28"/>
        </w:rPr>
        <w:t>实训室</w:t>
      </w:r>
      <w:r w:rsidRPr="00E1451D">
        <w:rPr>
          <w:rFonts w:ascii="仿宋" w:eastAsia="仿宋" w:hAnsi="仿宋" w:cs="宋体"/>
          <w:color w:val="000000"/>
          <w:kern w:val="0"/>
          <w:sz w:val="28"/>
          <w:szCs w:val="28"/>
        </w:rPr>
        <w:t xml:space="preserve">，造成误食中毒；设备设施老化，存在故障或缺陷，造成有毒物质泄漏或有毒气体排放不出，酿成中毒；管理不善，造成有毒物品散落流失，引起环境污染；废水排放管路受阻或失修改道，造成有毒废水未经处理而流出，引起环境污染；进行有毒有害操作时不佩戴相应的防护用具；不按照要求处理实验“三废”，污染环境。 </w:t>
      </w:r>
    </w:p>
    <w:p w:rsidR="00842C28" w:rsidRPr="00842C28" w:rsidRDefault="00842C28" w:rsidP="00E1451D">
      <w:pPr>
        <w:widowControl/>
        <w:spacing w:line="360" w:lineRule="atLeast"/>
        <w:jc w:val="left"/>
        <w:rPr>
          <w:rFonts w:ascii="仿宋" w:eastAsia="仿宋" w:hAnsi="仿宋" w:cs="宋体"/>
          <w:b/>
          <w:color w:val="000000"/>
          <w:kern w:val="0"/>
          <w:sz w:val="28"/>
          <w:szCs w:val="28"/>
        </w:rPr>
      </w:pPr>
      <w:r w:rsidRPr="00842C28">
        <w:rPr>
          <w:rFonts w:ascii="仿宋" w:eastAsia="仿宋" w:hAnsi="仿宋" w:cs="宋体"/>
          <w:b/>
          <w:color w:val="000000"/>
          <w:kern w:val="0"/>
          <w:sz w:val="28"/>
          <w:szCs w:val="28"/>
        </w:rPr>
        <w:t>（四）</w:t>
      </w:r>
      <w:r w:rsidR="00E1451D" w:rsidRPr="00E1451D">
        <w:rPr>
          <w:rFonts w:ascii="仿宋" w:eastAsia="仿宋" w:hAnsi="仿宋" w:cs="宋体"/>
          <w:b/>
          <w:color w:val="000000"/>
          <w:kern w:val="0"/>
          <w:sz w:val="28"/>
          <w:szCs w:val="28"/>
        </w:rPr>
        <w:t>触电</w:t>
      </w:r>
      <w:r w:rsidRPr="00842C28">
        <w:rPr>
          <w:rFonts w:ascii="仿宋" w:eastAsia="仿宋" w:hAnsi="仿宋" w:cs="宋体" w:hint="eastAsia"/>
          <w:b/>
          <w:color w:val="000000"/>
          <w:kern w:val="0"/>
          <w:sz w:val="28"/>
          <w:szCs w:val="28"/>
        </w:rPr>
        <w:t>风险</w:t>
      </w:r>
    </w:p>
    <w:p w:rsidR="00E1451D" w:rsidRPr="00E1451D" w:rsidRDefault="00842C28" w:rsidP="00842C28">
      <w:pPr>
        <w:widowControl/>
        <w:spacing w:line="36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其主要引发原因包括</w:t>
      </w:r>
      <w:r w:rsidRPr="00E1451D">
        <w:rPr>
          <w:rFonts w:ascii="仿宋" w:eastAsia="仿宋" w:hAnsi="仿宋" w:cs="宋体"/>
          <w:color w:val="000000"/>
          <w:kern w:val="0"/>
          <w:sz w:val="28"/>
          <w:szCs w:val="28"/>
        </w:rPr>
        <w:t>：</w:t>
      </w:r>
      <w:r w:rsidR="00E1451D" w:rsidRPr="00E1451D">
        <w:rPr>
          <w:rFonts w:ascii="仿宋" w:eastAsia="仿宋" w:hAnsi="仿宋" w:cs="宋体"/>
          <w:color w:val="000000"/>
          <w:kern w:val="0"/>
          <w:sz w:val="28"/>
          <w:szCs w:val="28"/>
        </w:rPr>
        <w:t xml:space="preserve">违反操作规程，乱拉电线等；因设备设施老化而存在故障和缺陷，造成漏电触电。 </w:t>
      </w:r>
    </w:p>
    <w:p w:rsidR="00842C28" w:rsidRPr="00842C28"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（五）</w:t>
      </w:r>
      <w:r w:rsidR="00842C28" w:rsidRPr="00842C28">
        <w:rPr>
          <w:rFonts w:ascii="仿宋" w:eastAsia="仿宋" w:hAnsi="仿宋" w:cs="宋体" w:hint="eastAsia"/>
          <w:b/>
          <w:color w:val="000000"/>
          <w:kern w:val="0"/>
          <w:sz w:val="28"/>
          <w:szCs w:val="28"/>
        </w:rPr>
        <w:t>化学性损伤隐患</w:t>
      </w:r>
    </w:p>
    <w:p w:rsidR="00E1451D" w:rsidRDefault="00842C28" w:rsidP="00842C28">
      <w:pPr>
        <w:widowControl/>
        <w:spacing w:line="36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化学性损伤是指</w:t>
      </w:r>
      <w:r w:rsidR="00E1451D" w:rsidRPr="00E1451D">
        <w:rPr>
          <w:rFonts w:ascii="仿宋" w:eastAsia="仿宋" w:hAnsi="仿宋" w:cs="宋体"/>
          <w:color w:val="000000"/>
          <w:kern w:val="0"/>
          <w:sz w:val="28"/>
          <w:szCs w:val="28"/>
        </w:rPr>
        <w:t>皮肤直接接触强腐蚀性物质、强氧化剂、强还原剂，如浓酸、浓碱、氢氟酸、钠、溴等引起的局部外伤</w:t>
      </w:r>
      <w:r>
        <w:rPr>
          <w:rFonts w:ascii="仿宋" w:eastAsia="仿宋" w:hAnsi="仿宋" w:cs="宋体" w:hint="eastAsia"/>
          <w:color w:val="000000"/>
          <w:kern w:val="0"/>
          <w:sz w:val="28"/>
          <w:szCs w:val="28"/>
        </w:rPr>
        <w:t>，其主要引发原因包括</w:t>
      </w:r>
      <w:r w:rsidRPr="00E1451D">
        <w:rPr>
          <w:rFonts w:ascii="仿宋" w:eastAsia="仿宋" w:hAnsi="仿宋" w:cs="宋体"/>
          <w:color w:val="000000"/>
          <w:kern w:val="0"/>
          <w:sz w:val="28"/>
          <w:szCs w:val="28"/>
        </w:rPr>
        <w:t>：</w:t>
      </w:r>
      <w:r w:rsidR="00E1451D" w:rsidRPr="00E1451D">
        <w:rPr>
          <w:rFonts w:ascii="仿宋" w:eastAsia="仿宋" w:hAnsi="仿宋" w:cs="宋体"/>
          <w:color w:val="000000"/>
          <w:kern w:val="0"/>
          <w:sz w:val="28"/>
          <w:szCs w:val="28"/>
        </w:rPr>
        <w:t>在做化学实验时没有根据实验要求配戴护目镜，眼睛受刺激性气体薰染，化学药品特别是强酸、强碱、玻璃屑等异物进入眼内；在紫外光下长时间用裸眼观察物体；使用毒品时没有配戴橡皮手套，而是用手直接取用化学毒品；在处理具有刺激性的、恶臭的和有毒的化学药品时，没有在通风橱中进行， 吸入了药品和溶剂蒸气</w:t>
      </w:r>
      <w:r>
        <w:rPr>
          <w:rFonts w:ascii="仿宋" w:eastAsia="仿宋" w:hAnsi="仿宋" w:cs="宋体" w:hint="eastAsia"/>
          <w:color w:val="000000"/>
          <w:kern w:val="0"/>
          <w:sz w:val="28"/>
          <w:szCs w:val="28"/>
        </w:rPr>
        <w:t>；</w:t>
      </w:r>
      <w:r w:rsidR="00E1451D" w:rsidRPr="00E1451D">
        <w:rPr>
          <w:rFonts w:ascii="仿宋" w:eastAsia="仿宋" w:hAnsi="仿宋" w:cs="宋体"/>
          <w:color w:val="000000"/>
          <w:kern w:val="0"/>
          <w:sz w:val="28"/>
          <w:szCs w:val="28"/>
        </w:rPr>
        <w:t xml:space="preserve">用口吸吸管移取浓酸、浓碱，有毒液体，用鼻子直接嗅气体。 </w:t>
      </w:r>
    </w:p>
    <w:p w:rsidR="00842C28" w:rsidRPr="00842C28" w:rsidRDefault="00842C28" w:rsidP="00842C28">
      <w:pPr>
        <w:widowControl/>
        <w:spacing w:line="360" w:lineRule="atLeast"/>
        <w:jc w:val="left"/>
        <w:rPr>
          <w:rFonts w:ascii="仿宋" w:eastAsia="仿宋" w:hAnsi="仿宋" w:cs="宋体"/>
          <w:b/>
          <w:color w:val="000000"/>
          <w:kern w:val="0"/>
          <w:sz w:val="28"/>
          <w:szCs w:val="28"/>
        </w:rPr>
      </w:pPr>
      <w:r w:rsidRPr="00842C28">
        <w:rPr>
          <w:rFonts w:ascii="仿宋" w:eastAsia="仿宋" w:hAnsi="仿宋" w:cs="宋体" w:hint="eastAsia"/>
          <w:b/>
          <w:color w:val="000000"/>
          <w:kern w:val="0"/>
          <w:sz w:val="28"/>
          <w:szCs w:val="28"/>
        </w:rPr>
        <w:t>（六）机械性损伤风险</w:t>
      </w:r>
    </w:p>
    <w:p w:rsidR="00842C28" w:rsidRPr="00E1451D" w:rsidRDefault="00842C28" w:rsidP="00842C28">
      <w:pPr>
        <w:widowControl/>
        <w:spacing w:line="36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其主要引发原因包括</w:t>
      </w:r>
      <w:r w:rsidRPr="00E1451D">
        <w:rPr>
          <w:rFonts w:ascii="仿宋" w:eastAsia="仿宋" w:hAnsi="仿宋" w:cs="宋体"/>
          <w:color w:val="000000"/>
          <w:kern w:val="0"/>
          <w:sz w:val="28"/>
          <w:szCs w:val="28"/>
        </w:rPr>
        <w:t>：</w:t>
      </w:r>
      <w:r>
        <w:rPr>
          <w:rFonts w:ascii="仿宋" w:eastAsia="仿宋" w:hAnsi="仿宋" w:cs="宋体" w:hint="eastAsia"/>
          <w:color w:val="000000"/>
          <w:kern w:val="0"/>
          <w:sz w:val="28"/>
          <w:szCs w:val="28"/>
        </w:rPr>
        <w:t>因操作失误导致人体接触各类设备导致的物理性损伤；因实训场馆设施设备掉落引发的人体和设施设备受到砸伤；其他各类原因导致的物理性损伤以致人体或设施设备局部或整体失去功能。</w:t>
      </w:r>
    </w:p>
    <w:p w:rsidR="002D30C9" w:rsidRPr="00330C0F"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二、</w:t>
      </w:r>
      <w:r w:rsidR="002D30C9" w:rsidRPr="00330C0F">
        <w:rPr>
          <w:rFonts w:ascii="仿宋" w:eastAsia="仿宋" w:hAnsi="仿宋" w:cs="宋体" w:hint="eastAsia"/>
          <w:b/>
          <w:color w:val="000000"/>
          <w:kern w:val="0"/>
          <w:sz w:val="28"/>
          <w:szCs w:val="28"/>
        </w:rPr>
        <w:t>实训室安全责任界定</w:t>
      </w:r>
    </w:p>
    <w:p w:rsidR="002D30C9" w:rsidRDefault="002D30C9" w:rsidP="002D30C9">
      <w:pPr>
        <w:widowControl/>
        <w:spacing w:line="36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我校实训室管理实行院系两级管理，实训室所在院系和学校分别成立安全事故应急领导组，主要职责如下：</w:t>
      </w:r>
    </w:p>
    <w:p w:rsidR="002D30C9" w:rsidRPr="00330C0F" w:rsidRDefault="002D30C9" w:rsidP="00E1451D">
      <w:pPr>
        <w:widowControl/>
        <w:spacing w:line="360" w:lineRule="atLeast"/>
        <w:jc w:val="left"/>
        <w:rPr>
          <w:rFonts w:ascii="仿宋" w:eastAsia="仿宋" w:hAnsi="仿宋" w:cs="宋体"/>
          <w:b/>
          <w:color w:val="000000"/>
          <w:kern w:val="0"/>
          <w:sz w:val="28"/>
          <w:szCs w:val="28"/>
        </w:rPr>
      </w:pPr>
      <w:r w:rsidRPr="00330C0F">
        <w:rPr>
          <w:rFonts w:ascii="仿宋" w:eastAsia="仿宋" w:hAnsi="仿宋" w:cs="宋体" w:hint="eastAsia"/>
          <w:b/>
          <w:color w:val="000000"/>
          <w:kern w:val="0"/>
          <w:sz w:val="28"/>
          <w:szCs w:val="28"/>
        </w:rPr>
        <w:t>（一）学校实训室安全事故应急领导组职责</w:t>
      </w:r>
    </w:p>
    <w:p w:rsidR="002D30C9" w:rsidRDefault="002D30C9" w:rsidP="002D30C9">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1.制定校级实训安全规章、制度和安全事故应急预案；</w:t>
      </w:r>
    </w:p>
    <w:p w:rsidR="002D30C9" w:rsidRDefault="002D30C9" w:rsidP="002D30C9">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2.定期开展全校实训室安全专项检查；</w:t>
      </w:r>
    </w:p>
    <w:p w:rsidR="002D30C9" w:rsidRDefault="002D30C9" w:rsidP="002D30C9">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3.督促各院系开展实训室安全管理工作</w:t>
      </w:r>
    </w:p>
    <w:p w:rsidR="002D30C9" w:rsidRDefault="002D30C9" w:rsidP="002D30C9">
      <w:pPr>
        <w:widowControl/>
        <w:spacing w:line="360" w:lineRule="atLeast"/>
        <w:jc w:val="left"/>
        <w:rPr>
          <w:rFonts w:ascii="仿宋" w:eastAsia="仿宋" w:hAnsi="仿宋" w:cs="宋体"/>
          <w:b/>
          <w:color w:val="000000"/>
          <w:kern w:val="0"/>
          <w:sz w:val="28"/>
          <w:szCs w:val="28"/>
        </w:rPr>
      </w:pPr>
      <w:r w:rsidRPr="00330C0F">
        <w:rPr>
          <w:rFonts w:ascii="仿宋" w:eastAsia="仿宋" w:hAnsi="仿宋" w:cs="宋体" w:hint="eastAsia"/>
          <w:b/>
          <w:color w:val="000000"/>
          <w:kern w:val="0"/>
          <w:sz w:val="28"/>
          <w:szCs w:val="28"/>
        </w:rPr>
        <w:t>（二）院（系）实训室安全事故应急领导组职责</w:t>
      </w:r>
    </w:p>
    <w:p w:rsidR="00330C0F" w:rsidRPr="00330C0F" w:rsidRDefault="00330C0F" w:rsidP="002D30C9">
      <w:pPr>
        <w:widowControl/>
        <w:spacing w:line="360" w:lineRule="atLeast"/>
        <w:jc w:val="left"/>
        <w:rPr>
          <w:rFonts w:ascii="仿宋" w:eastAsia="仿宋" w:hAnsi="仿宋" w:cs="宋体"/>
          <w:color w:val="000000"/>
          <w:kern w:val="0"/>
          <w:sz w:val="28"/>
          <w:szCs w:val="28"/>
        </w:rPr>
      </w:pPr>
      <w:r w:rsidRPr="00330C0F">
        <w:rPr>
          <w:rFonts w:ascii="仿宋" w:eastAsia="仿宋" w:hAnsi="仿宋" w:cs="宋体" w:hint="eastAsia"/>
          <w:color w:val="000000"/>
          <w:kern w:val="0"/>
          <w:sz w:val="28"/>
          <w:szCs w:val="28"/>
        </w:rPr>
        <w:t xml:space="preserve">  由所在部门的院长（主任）担任院（系）实训室安全事故应急领导组组长和第一责任人，由教学副院长（副主任）任副组长。</w:t>
      </w:r>
    </w:p>
    <w:p w:rsidR="002D30C9" w:rsidRDefault="002D30C9" w:rsidP="00330C0F">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1.制定所辖实训室的安全规章、制度和安全事故应急预案；</w:t>
      </w:r>
    </w:p>
    <w:p w:rsidR="002D30C9" w:rsidRPr="002D30C9" w:rsidRDefault="002D30C9" w:rsidP="00330C0F">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2.定期组织本部门实训室管理员开展安全知识学习；</w:t>
      </w:r>
    </w:p>
    <w:p w:rsidR="002D30C9" w:rsidRDefault="002D30C9" w:rsidP="00330C0F">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3.定期开展所辖实训室安全工作巡查，排除安全隐患</w:t>
      </w:r>
      <w:r w:rsidR="00330C0F">
        <w:rPr>
          <w:rFonts w:ascii="仿宋" w:eastAsia="仿宋" w:hAnsi="仿宋" w:cs="宋体" w:hint="eastAsia"/>
          <w:color w:val="000000"/>
          <w:kern w:val="0"/>
          <w:sz w:val="28"/>
          <w:szCs w:val="28"/>
        </w:rPr>
        <w:t>；</w:t>
      </w:r>
    </w:p>
    <w:p w:rsidR="00330C0F" w:rsidRDefault="00330C0F" w:rsidP="00330C0F">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00E1451D" w:rsidRPr="00E1451D">
        <w:rPr>
          <w:rFonts w:ascii="仿宋" w:eastAsia="仿宋" w:hAnsi="仿宋" w:cs="宋体"/>
          <w:color w:val="000000"/>
          <w:kern w:val="0"/>
          <w:sz w:val="28"/>
          <w:szCs w:val="28"/>
        </w:rPr>
        <w:t>实施安全事故应急预案；</w:t>
      </w:r>
    </w:p>
    <w:p w:rsidR="00E1451D" w:rsidRPr="00E1451D" w:rsidRDefault="00330C0F" w:rsidP="00330C0F">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sidR="00E1451D" w:rsidRPr="00E1451D">
        <w:rPr>
          <w:rFonts w:ascii="仿宋" w:eastAsia="仿宋" w:hAnsi="仿宋" w:cs="宋体"/>
          <w:color w:val="000000"/>
          <w:kern w:val="0"/>
          <w:sz w:val="28"/>
          <w:szCs w:val="28"/>
        </w:rPr>
        <w:t xml:space="preserve">负责现场急救的指挥工作； </w:t>
      </w:r>
    </w:p>
    <w:p w:rsidR="00330C0F" w:rsidRDefault="00330C0F" w:rsidP="00330C0F">
      <w:pPr>
        <w:widowControl/>
        <w:spacing w:line="360"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sidR="00E1451D" w:rsidRPr="00E1451D">
        <w:rPr>
          <w:rFonts w:ascii="仿宋" w:eastAsia="仿宋" w:hAnsi="仿宋" w:cs="宋体"/>
          <w:color w:val="000000"/>
          <w:kern w:val="0"/>
          <w:sz w:val="28"/>
          <w:szCs w:val="28"/>
        </w:rPr>
        <w:t xml:space="preserve">及时、准确报告安全事故。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应急电话：火警：119 匪警：110 医疗急救120</w:t>
      </w:r>
    </w:p>
    <w:p w:rsidR="00E1451D" w:rsidRPr="00E1451D"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三、</w:t>
      </w:r>
      <w:r w:rsidR="00842C28" w:rsidRPr="00330C0F">
        <w:rPr>
          <w:rFonts w:ascii="仿宋" w:eastAsia="仿宋" w:hAnsi="仿宋" w:cs="宋体"/>
          <w:b/>
          <w:color w:val="000000"/>
          <w:kern w:val="0"/>
          <w:sz w:val="28"/>
          <w:szCs w:val="28"/>
        </w:rPr>
        <w:t>实训室</w:t>
      </w:r>
      <w:r w:rsidR="00330C0F">
        <w:rPr>
          <w:rFonts w:ascii="仿宋" w:eastAsia="仿宋" w:hAnsi="仿宋" w:cs="宋体"/>
          <w:b/>
          <w:color w:val="000000"/>
          <w:kern w:val="0"/>
          <w:sz w:val="28"/>
          <w:szCs w:val="28"/>
        </w:rPr>
        <w:t>突发事故应急处理预案</w:t>
      </w:r>
    </w:p>
    <w:p w:rsidR="00E1451D" w:rsidRPr="00E1451D"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lastRenderedPageBreak/>
        <w:t>（一）</w:t>
      </w:r>
      <w:r w:rsidR="00842C28" w:rsidRPr="00330C0F">
        <w:rPr>
          <w:rFonts w:ascii="仿宋" w:eastAsia="仿宋" w:hAnsi="仿宋" w:cs="宋体"/>
          <w:b/>
          <w:color w:val="000000"/>
          <w:kern w:val="0"/>
          <w:sz w:val="28"/>
          <w:szCs w:val="28"/>
        </w:rPr>
        <w:t>实训室</w:t>
      </w:r>
      <w:r w:rsidR="00330C0F">
        <w:rPr>
          <w:rFonts w:ascii="仿宋" w:eastAsia="仿宋" w:hAnsi="仿宋" w:cs="宋体"/>
          <w:b/>
          <w:color w:val="000000"/>
          <w:kern w:val="0"/>
          <w:sz w:val="28"/>
          <w:szCs w:val="28"/>
        </w:rPr>
        <w:t>火灾应急处理预案</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1</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 xml:space="preserve">发现火情，现场工作人员立即采取措施处理，防止火势蔓延并迅速报告；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2</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确定火灾发生的位置，判断出火灾发生的原因，如压缩气体、液化气体、易燃液体、易燃物品、自燃物品等；</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3</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 xml:space="preserve">明确火灾周围环境，判断出是否有重大危险源分布及是否会带来次生灾难发生；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4</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 xml:space="preserve">明确救灾的基本方法，并采取相应措施，按照应急处置程序采用适当的消防器材进行扑救；包括木材、布料、纸张、橡胶以及塑料等的固体可燃材料的火灾，可采用水冷却法，但对珍贵图书、档案应使用二氧化碳、卤代烷、干粉灭火剂灭火。 易燃可燃液体、易燃气体和油脂类等化学药品火灾，使用大剂量泡沫灭火剂、干粉灭火剂将液体火灾扑灭。带电电气设备火灾，应切断电源后再灭火，因现场情况及其他原因，不能断电，需要带电灭火时，应使用沙子或干粉灭火器，不能使用泡沫灭火器或水。 可燃金属，如镁、钠、钾及其合金等火灾，应用特殊的灭火剂，如干砂或干粉灭火器等来灭火。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5</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 xml:space="preserve">依据可能发生的危险化学品事故类别、危害程度级别，划定危险区，对事故现场周边区域进行隔离和疏导；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6</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 xml:space="preserve">视火情拨打“119”报警求救，并到明显位置引导消防车。 </w:t>
      </w:r>
    </w:p>
    <w:p w:rsidR="00E1451D" w:rsidRPr="00E1451D"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（二）</w:t>
      </w:r>
      <w:r w:rsidR="00842C28" w:rsidRPr="00330C0F">
        <w:rPr>
          <w:rFonts w:ascii="仿宋" w:eastAsia="仿宋" w:hAnsi="仿宋" w:cs="宋体"/>
          <w:b/>
          <w:color w:val="000000"/>
          <w:kern w:val="0"/>
          <w:sz w:val="28"/>
          <w:szCs w:val="28"/>
        </w:rPr>
        <w:t>实训室</w:t>
      </w:r>
      <w:r w:rsidR="00330C0F">
        <w:rPr>
          <w:rFonts w:ascii="仿宋" w:eastAsia="仿宋" w:hAnsi="仿宋" w:cs="宋体"/>
          <w:b/>
          <w:color w:val="000000"/>
          <w:kern w:val="0"/>
          <w:sz w:val="28"/>
          <w:szCs w:val="28"/>
        </w:rPr>
        <w:t>爆炸应急处理预案</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1</w:t>
      </w:r>
      <w:r w:rsidR="00330C0F">
        <w:rPr>
          <w:rFonts w:ascii="仿宋" w:eastAsia="仿宋" w:hAnsi="仿宋" w:cs="宋体" w:hint="eastAsia"/>
          <w:color w:val="000000"/>
          <w:kern w:val="0"/>
          <w:sz w:val="28"/>
          <w:szCs w:val="28"/>
        </w:rPr>
        <w:t>．</w:t>
      </w:r>
      <w:r w:rsidR="00842C28">
        <w:rPr>
          <w:rFonts w:ascii="仿宋" w:eastAsia="仿宋" w:hAnsi="仿宋" w:cs="宋体"/>
          <w:color w:val="000000"/>
          <w:kern w:val="0"/>
          <w:sz w:val="28"/>
          <w:szCs w:val="28"/>
        </w:rPr>
        <w:t>实训室</w:t>
      </w:r>
      <w:r w:rsidRPr="00E1451D">
        <w:rPr>
          <w:rFonts w:ascii="仿宋" w:eastAsia="仿宋" w:hAnsi="仿宋" w:cs="宋体"/>
          <w:color w:val="000000"/>
          <w:kern w:val="0"/>
          <w:sz w:val="28"/>
          <w:szCs w:val="28"/>
        </w:rPr>
        <w:t>爆炸发生时，</w:t>
      </w:r>
      <w:r w:rsidR="00842C28">
        <w:rPr>
          <w:rFonts w:ascii="仿宋" w:eastAsia="仿宋" w:hAnsi="仿宋" w:cs="宋体"/>
          <w:color w:val="000000"/>
          <w:kern w:val="0"/>
          <w:sz w:val="28"/>
          <w:szCs w:val="28"/>
        </w:rPr>
        <w:t>实训室</w:t>
      </w:r>
      <w:r w:rsidRPr="00E1451D">
        <w:rPr>
          <w:rFonts w:ascii="仿宋" w:eastAsia="仿宋" w:hAnsi="仿宋" w:cs="宋体"/>
          <w:color w:val="000000"/>
          <w:kern w:val="0"/>
          <w:sz w:val="28"/>
          <w:szCs w:val="28"/>
        </w:rPr>
        <w:t>负责人或</w:t>
      </w:r>
      <w:r w:rsidR="00330C0F">
        <w:rPr>
          <w:rFonts w:ascii="仿宋" w:eastAsia="仿宋" w:hAnsi="仿宋" w:cs="宋体" w:hint="eastAsia"/>
          <w:color w:val="000000"/>
          <w:kern w:val="0"/>
          <w:sz w:val="28"/>
          <w:szCs w:val="28"/>
        </w:rPr>
        <w:t>管理</w:t>
      </w:r>
      <w:r w:rsidRPr="00E1451D">
        <w:rPr>
          <w:rFonts w:ascii="仿宋" w:eastAsia="仿宋" w:hAnsi="仿宋" w:cs="宋体"/>
          <w:color w:val="000000"/>
          <w:kern w:val="0"/>
          <w:sz w:val="28"/>
          <w:szCs w:val="28"/>
        </w:rPr>
        <w:t xml:space="preserve">员在其认为安全的情况下必需及时切断电源和管道阀门；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lastRenderedPageBreak/>
        <w:t>2</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所有人员应听从临时召集人的安排，有组织的通过安全出口或用其他方法迅速撤离爆炸现场</w:t>
      </w:r>
      <w:r w:rsidR="00330C0F">
        <w:rPr>
          <w:rFonts w:ascii="仿宋" w:eastAsia="仿宋" w:hAnsi="仿宋" w:cs="宋体" w:hint="eastAsia"/>
          <w:color w:val="000000"/>
          <w:kern w:val="0"/>
          <w:sz w:val="28"/>
          <w:szCs w:val="28"/>
        </w:rPr>
        <w:t>；</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3</w:t>
      </w:r>
      <w:r w:rsidR="00330C0F">
        <w:rPr>
          <w:rFonts w:ascii="仿宋" w:eastAsia="仿宋" w:hAnsi="仿宋" w:cs="宋体" w:hint="eastAsia"/>
          <w:color w:val="000000"/>
          <w:kern w:val="0"/>
          <w:sz w:val="28"/>
          <w:szCs w:val="28"/>
        </w:rPr>
        <w:t>．所在部门的实训室安全管理责任人</w:t>
      </w:r>
      <w:r w:rsidRPr="00E1451D">
        <w:rPr>
          <w:rFonts w:ascii="仿宋" w:eastAsia="仿宋" w:hAnsi="仿宋" w:cs="宋体"/>
          <w:color w:val="000000"/>
          <w:kern w:val="0"/>
          <w:sz w:val="28"/>
          <w:szCs w:val="28"/>
        </w:rPr>
        <w:t>负责</w:t>
      </w:r>
      <w:r w:rsidR="00330C0F">
        <w:rPr>
          <w:rFonts w:ascii="仿宋" w:eastAsia="仿宋" w:hAnsi="仿宋" w:cs="宋体" w:hint="eastAsia"/>
          <w:color w:val="000000"/>
          <w:kern w:val="0"/>
          <w:sz w:val="28"/>
          <w:szCs w:val="28"/>
        </w:rPr>
        <w:t>及时上报险情并</w:t>
      </w:r>
      <w:r w:rsidRPr="00E1451D">
        <w:rPr>
          <w:rFonts w:ascii="仿宋" w:eastAsia="仿宋" w:hAnsi="仿宋" w:cs="宋体"/>
          <w:color w:val="000000"/>
          <w:kern w:val="0"/>
          <w:sz w:val="28"/>
          <w:szCs w:val="28"/>
        </w:rPr>
        <w:t xml:space="preserve">安排抢救工作和人员安置工作。 </w:t>
      </w:r>
    </w:p>
    <w:p w:rsidR="00330C0F" w:rsidRPr="00330C0F"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（三）</w:t>
      </w:r>
      <w:r w:rsidR="00842C28" w:rsidRPr="00330C0F">
        <w:rPr>
          <w:rFonts w:ascii="仿宋" w:eastAsia="仿宋" w:hAnsi="仿宋" w:cs="宋体"/>
          <w:b/>
          <w:color w:val="000000"/>
          <w:kern w:val="0"/>
          <w:sz w:val="28"/>
          <w:szCs w:val="28"/>
        </w:rPr>
        <w:t>实训室</w:t>
      </w:r>
      <w:r w:rsidR="00330C0F" w:rsidRPr="00330C0F">
        <w:rPr>
          <w:rFonts w:ascii="仿宋" w:eastAsia="仿宋" w:hAnsi="仿宋" w:cs="宋体"/>
          <w:b/>
          <w:color w:val="000000"/>
          <w:kern w:val="0"/>
          <w:sz w:val="28"/>
          <w:szCs w:val="28"/>
        </w:rPr>
        <w:t>中毒应急处理预案</w:t>
      </w:r>
    </w:p>
    <w:p w:rsidR="00E1451D" w:rsidRPr="00E1451D" w:rsidRDefault="00330C0F" w:rsidP="00330C0F">
      <w:pPr>
        <w:widowControl/>
        <w:spacing w:line="360" w:lineRule="atLeas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在参加化学类实训教学</w:t>
      </w:r>
      <w:r w:rsidR="00E1451D" w:rsidRPr="00E1451D">
        <w:rPr>
          <w:rFonts w:ascii="仿宋" w:eastAsia="仿宋" w:hAnsi="仿宋" w:cs="宋体"/>
          <w:color w:val="000000"/>
          <w:kern w:val="0"/>
          <w:sz w:val="28"/>
          <w:szCs w:val="28"/>
        </w:rPr>
        <w:t>中若感觉咽喉灼痛、嘴唇脱色或发绀，胃部痉挛或恶心呕吐等症状时，则可能是中毒所致。视中毒原因施以下述急救后，立即送医院治疗，不得延误。</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1</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 xml:space="preserve">首先将中毒者转移到安全地带，解开领扣，使其呼吸通畅，让中毒者呼吸到新鲜空气；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2</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误服毒物中毒者，须立即引吐、洗胃及导泻，患者清醒而又合作，宜饮大量清水引吐，亦可用药物引吐。对引吐效果不好或昏迷者，应立即送医院用胃管洗胃。孕妇应慎用催吐救援</w:t>
      </w:r>
      <w:r w:rsidR="00330C0F">
        <w:rPr>
          <w:rFonts w:ascii="仿宋" w:eastAsia="仿宋" w:hAnsi="仿宋" w:cs="宋体" w:hint="eastAsia"/>
          <w:color w:val="000000"/>
          <w:kern w:val="0"/>
          <w:sz w:val="28"/>
          <w:szCs w:val="28"/>
        </w:rPr>
        <w:t>；</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3</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重金属盐中毒者，立即就医</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不要服催吐药，以免引起危险或使病情复杂化</w:t>
      </w:r>
      <w:r w:rsidR="00330C0F">
        <w:rPr>
          <w:rFonts w:ascii="仿宋" w:eastAsia="仿宋" w:hAnsi="仿宋" w:cs="宋体" w:hint="eastAsia"/>
          <w:color w:val="000000"/>
          <w:kern w:val="0"/>
          <w:sz w:val="28"/>
          <w:szCs w:val="28"/>
        </w:rPr>
        <w:t>；</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4</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吸入刺激性气体中毒者，应立即将患者转移离开中毒现场，</w:t>
      </w:r>
      <w:r w:rsidR="00330C0F">
        <w:rPr>
          <w:rFonts w:ascii="仿宋" w:eastAsia="仿宋" w:hAnsi="仿宋" w:cs="宋体" w:hint="eastAsia"/>
          <w:color w:val="000000"/>
          <w:kern w:val="0"/>
          <w:sz w:val="28"/>
          <w:szCs w:val="28"/>
        </w:rPr>
        <w:t>并立即送医</w:t>
      </w:r>
      <w:r w:rsidRPr="00E1451D">
        <w:rPr>
          <w:rFonts w:ascii="仿宋" w:eastAsia="仿宋" w:hAnsi="仿宋" w:cs="宋体"/>
          <w:color w:val="000000"/>
          <w:kern w:val="0"/>
          <w:sz w:val="28"/>
          <w:szCs w:val="28"/>
        </w:rPr>
        <w:t xml:space="preserve">。 </w:t>
      </w:r>
    </w:p>
    <w:p w:rsidR="00E1451D" w:rsidRPr="00E1451D"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（四）</w:t>
      </w:r>
      <w:r w:rsidR="00842C28" w:rsidRPr="00330C0F">
        <w:rPr>
          <w:rFonts w:ascii="仿宋" w:eastAsia="仿宋" w:hAnsi="仿宋" w:cs="宋体"/>
          <w:b/>
          <w:color w:val="000000"/>
          <w:kern w:val="0"/>
          <w:sz w:val="28"/>
          <w:szCs w:val="28"/>
        </w:rPr>
        <w:t>实训室</w:t>
      </w:r>
      <w:r w:rsidRPr="00E1451D">
        <w:rPr>
          <w:rFonts w:ascii="仿宋" w:eastAsia="仿宋" w:hAnsi="仿宋" w:cs="宋体"/>
          <w:b/>
          <w:color w:val="000000"/>
          <w:kern w:val="0"/>
          <w:sz w:val="28"/>
          <w:szCs w:val="28"/>
        </w:rPr>
        <w:t xml:space="preserve">触电应急处理预案： </w:t>
      </w:r>
    </w:p>
    <w:p w:rsidR="00330C0F"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1</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触电急救的原则是在现场采取积极措施保护伤员生命</w:t>
      </w:r>
      <w:r w:rsidR="00330C0F">
        <w:rPr>
          <w:rFonts w:ascii="仿宋" w:eastAsia="仿宋" w:hAnsi="仿宋" w:cs="宋体" w:hint="eastAsia"/>
          <w:color w:val="000000"/>
          <w:kern w:val="0"/>
          <w:sz w:val="28"/>
          <w:szCs w:val="28"/>
        </w:rPr>
        <w:t>；</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2</w:t>
      </w:r>
      <w:r w:rsidR="00330C0F">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触电急救，首先要使触电者迅速脱离电源，越快越好，触电者未脱离电源前，救护人员不准用手直接触及伤员。使伤者脱离电源方法：切断电源开关</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若电源开关较远，可用干燥的木橇，竹竿等挑</w:t>
      </w:r>
      <w:r w:rsidRPr="00E1451D">
        <w:rPr>
          <w:rFonts w:ascii="仿宋" w:eastAsia="仿宋" w:hAnsi="仿宋" w:cs="宋体"/>
          <w:color w:val="000000"/>
          <w:kern w:val="0"/>
          <w:sz w:val="28"/>
          <w:szCs w:val="28"/>
        </w:rPr>
        <w:lastRenderedPageBreak/>
        <w:t xml:space="preserve">开触电者身上的电线或带电设备；可用几层干燥的衣服将手包住，或者站在干燥的木板上，拉触电者的衣服，使其脱离电源； </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3</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触电者脱离电源后，应视其神志是否清醒</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神志清醒者，应使其就地躺平，严密观察，暂时不要站立或走动；如神志不清，应就地仰面躺平，且确保气道通畅，并于5秒时间间隔呼叫伤员或轻拍其肩膀，以判定伤员是否意识丧失</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禁止摇动伤员头部呼叫伤员</w:t>
      </w:r>
      <w:r w:rsidR="00991720">
        <w:rPr>
          <w:rFonts w:ascii="仿宋" w:eastAsia="仿宋" w:hAnsi="仿宋" w:cs="宋体" w:hint="eastAsia"/>
          <w:color w:val="000000"/>
          <w:kern w:val="0"/>
          <w:sz w:val="28"/>
          <w:szCs w:val="28"/>
        </w:rPr>
        <w:t>；</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4</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抢救的伤员应立即就地坚持用人工肺复苏法正确抢救，并设法联系</w:t>
      </w:r>
      <w:r w:rsidR="00991720">
        <w:rPr>
          <w:rFonts w:ascii="仿宋" w:eastAsia="仿宋" w:hAnsi="仿宋" w:cs="宋体" w:hint="eastAsia"/>
          <w:color w:val="000000"/>
          <w:kern w:val="0"/>
          <w:sz w:val="28"/>
          <w:szCs w:val="28"/>
        </w:rPr>
        <w:t>医务人员</w:t>
      </w:r>
      <w:r w:rsidRPr="00E1451D">
        <w:rPr>
          <w:rFonts w:ascii="仿宋" w:eastAsia="仿宋" w:hAnsi="仿宋" w:cs="宋体"/>
          <w:color w:val="000000"/>
          <w:kern w:val="0"/>
          <w:sz w:val="28"/>
          <w:szCs w:val="28"/>
        </w:rPr>
        <w:t xml:space="preserve">接替救治。 </w:t>
      </w:r>
    </w:p>
    <w:p w:rsidR="00E1451D" w:rsidRPr="00E1451D" w:rsidRDefault="00E1451D" w:rsidP="00E1451D">
      <w:pPr>
        <w:widowControl/>
        <w:spacing w:line="360" w:lineRule="atLeast"/>
        <w:jc w:val="left"/>
        <w:rPr>
          <w:rFonts w:ascii="仿宋" w:eastAsia="仿宋" w:hAnsi="仿宋" w:cs="宋体"/>
          <w:b/>
          <w:color w:val="000000"/>
          <w:kern w:val="0"/>
          <w:sz w:val="28"/>
          <w:szCs w:val="28"/>
        </w:rPr>
      </w:pPr>
      <w:r w:rsidRPr="00E1451D">
        <w:rPr>
          <w:rFonts w:ascii="仿宋" w:eastAsia="仿宋" w:hAnsi="仿宋" w:cs="宋体"/>
          <w:b/>
          <w:color w:val="000000"/>
          <w:kern w:val="0"/>
          <w:sz w:val="28"/>
          <w:szCs w:val="28"/>
        </w:rPr>
        <w:t>（五）</w:t>
      </w:r>
      <w:r w:rsidR="00842C28" w:rsidRPr="00991720">
        <w:rPr>
          <w:rFonts w:ascii="仿宋" w:eastAsia="仿宋" w:hAnsi="仿宋" w:cs="宋体"/>
          <w:b/>
          <w:color w:val="000000"/>
          <w:kern w:val="0"/>
          <w:sz w:val="28"/>
          <w:szCs w:val="28"/>
        </w:rPr>
        <w:t>实训室</w:t>
      </w:r>
      <w:r w:rsidRPr="00E1451D">
        <w:rPr>
          <w:rFonts w:ascii="仿宋" w:eastAsia="仿宋" w:hAnsi="仿宋" w:cs="宋体"/>
          <w:b/>
          <w:color w:val="000000"/>
          <w:kern w:val="0"/>
          <w:sz w:val="28"/>
          <w:szCs w:val="28"/>
        </w:rPr>
        <w:t>化学灼伤应急处理预案</w:t>
      </w:r>
    </w:p>
    <w:p w:rsidR="00E1451D" w:rsidRPr="00E1451D"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1</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强酸、强碱及其它一些化学物质，具有强烈的刺激性和腐蚀作用，发生这些化学灼伤时，应用大量流动清水冲洗，再分别用低浓度的（2%~5%）弱碱（强酸引起的）、弱酸（强碱引起的）进行中和</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处理后，再依据情况而定，作下一步处理</w:t>
      </w:r>
      <w:r w:rsidR="00991720">
        <w:rPr>
          <w:rFonts w:ascii="仿宋" w:eastAsia="仿宋" w:hAnsi="仿宋" w:cs="宋体" w:hint="eastAsia"/>
          <w:color w:val="000000"/>
          <w:kern w:val="0"/>
          <w:sz w:val="28"/>
          <w:szCs w:val="28"/>
        </w:rPr>
        <w:t>；</w:t>
      </w:r>
    </w:p>
    <w:p w:rsidR="009B0A6C" w:rsidRDefault="00E1451D" w:rsidP="00330C0F">
      <w:pPr>
        <w:widowControl/>
        <w:spacing w:line="360" w:lineRule="atLeast"/>
        <w:ind w:firstLine="560"/>
        <w:jc w:val="left"/>
        <w:rPr>
          <w:rFonts w:ascii="仿宋" w:eastAsia="仿宋" w:hAnsi="仿宋" w:cs="宋体"/>
          <w:color w:val="000000"/>
          <w:kern w:val="0"/>
          <w:sz w:val="28"/>
          <w:szCs w:val="28"/>
        </w:rPr>
      </w:pPr>
      <w:r w:rsidRPr="00E1451D">
        <w:rPr>
          <w:rFonts w:ascii="仿宋" w:eastAsia="仿宋" w:hAnsi="仿宋" w:cs="宋体"/>
          <w:color w:val="000000"/>
          <w:kern w:val="0"/>
          <w:sz w:val="28"/>
          <w:szCs w:val="28"/>
        </w:rPr>
        <w:t>2</w:t>
      </w:r>
      <w:r w:rsidR="00991720">
        <w:rPr>
          <w:rFonts w:ascii="仿宋" w:eastAsia="仿宋" w:hAnsi="仿宋" w:cs="宋体"/>
          <w:color w:val="000000"/>
          <w:kern w:val="0"/>
          <w:sz w:val="28"/>
          <w:szCs w:val="28"/>
        </w:rPr>
        <w:t>、溅入眼内时，在现场立即就近用大量清水或生理盐水彻底冲洗</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冲洗时，眼睛置于水龙头上方，水向上冲洗眼睛冲洗，时间应不少于15分钟，切不可因疼痛而紧闭眼睛</w:t>
      </w:r>
      <w:r w:rsidR="00991720">
        <w:rPr>
          <w:rFonts w:ascii="仿宋" w:eastAsia="仿宋" w:hAnsi="仿宋" w:cs="宋体" w:hint="eastAsia"/>
          <w:color w:val="000000"/>
          <w:kern w:val="0"/>
          <w:sz w:val="28"/>
          <w:szCs w:val="28"/>
        </w:rPr>
        <w:t>；</w:t>
      </w:r>
      <w:r w:rsidRPr="00E1451D">
        <w:rPr>
          <w:rFonts w:ascii="仿宋" w:eastAsia="仿宋" w:hAnsi="仿宋" w:cs="宋体"/>
          <w:color w:val="000000"/>
          <w:kern w:val="0"/>
          <w:sz w:val="28"/>
          <w:szCs w:val="28"/>
        </w:rPr>
        <w:t>处理后，再送眼科医院治疗</w:t>
      </w:r>
      <w:r w:rsidR="00991720">
        <w:rPr>
          <w:rFonts w:ascii="仿宋" w:eastAsia="仿宋" w:hAnsi="仿宋" w:cs="宋体" w:hint="eastAsia"/>
          <w:color w:val="000000"/>
          <w:kern w:val="0"/>
          <w:sz w:val="28"/>
          <w:szCs w:val="28"/>
        </w:rPr>
        <w:t>。</w:t>
      </w:r>
    </w:p>
    <w:p w:rsidR="00991720" w:rsidRPr="00991720" w:rsidRDefault="00991720" w:rsidP="00991720">
      <w:pPr>
        <w:widowControl/>
        <w:spacing w:line="360" w:lineRule="atLeast"/>
        <w:jc w:val="left"/>
        <w:rPr>
          <w:rFonts w:ascii="仿宋" w:eastAsia="仿宋" w:hAnsi="仿宋" w:cs="宋体"/>
          <w:b/>
          <w:color w:val="000000"/>
          <w:kern w:val="0"/>
          <w:sz w:val="28"/>
          <w:szCs w:val="28"/>
        </w:rPr>
      </w:pPr>
      <w:r w:rsidRPr="00991720">
        <w:rPr>
          <w:rFonts w:ascii="仿宋" w:eastAsia="仿宋" w:hAnsi="仿宋" w:cs="宋体" w:hint="eastAsia"/>
          <w:b/>
          <w:color w:val="000000"/>
          <w:kern w:val="0"/>
          <w:sz w:val="28"/>
          <w:szCs w:val="28"/>
        </w:rPr>
        <w:t>（六）机械性损伤应急处理预案</w:t>
      </w:r>
    </w:p>
    <w:p w:rsidR="00991720" w:rsidRDefault="00991720" w:rsidP="00991720">
      <w:pPr>
        <w:widowControl/>
        <w:spacing w:line="360" w:lineRule="atLeas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1.当发生机械性损伤时，应当立即关停设备、疏散师生，若能伤员能够撤离，应当立即就近送医；</w:t>
      </w:r>
    </w:p>
    <w:p w:rsidR="00991720" w:rsidRPr="00991720" w:rsidRDefault="00991720" w:rsidP="00991720">
      <w:pPr>
        <w:widowControl/>
        <w:spacing w:line="360" w:lineRule="atLeas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2.当机械性损伤严重时，应当立即上报有关单位和部门，同时拨打120、119组织伤员的移送、医治。</w:t>
      </w:r>
    </w:p>
    <w:sectPr w:rsidR="00991720" w:rsidRPr="00991720" w:rsidSect="00C4171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A6B" w:rsidRDefault="00AF4A6B" w:rsidP="00DF4EC0">
      <w:r>
        <w:separator/>
      </w:r>
    </w:p>
  </w:endnote>
  <w:endnote w:type="continuationSeparator" w:id="1">
    <w:p w:rsidR="00AF4A6B" w:rsidRDefault="00AF4A6B" w:rsidP="00DF4E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C0" w:rsidRDefault="00DF4E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C0" w:rsidRDefault="00DF4EC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C0" w:rsidRDefault="00DF4E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A6B" w:rsidRDefault="00AF4A6B" w:rsidP="00DF4EC0">
      <w:r>
        <w:separator/>
      </w:r>
    </w:p>
  </w:footnote>
  <w:footnote w:type="continuationSeparator" w:id="1">
    <w:p w:rsidR="00AF4A6B" w:rsidRDefault="00AF4A6B" w:rsidP="00DF4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C0" w:rsidRDefault="00DF4EC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C0" w:rsidRDefault="00DF4EC0" w:rsidP="00DF4EC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C0" w:rsidRDefault="00DF4EC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451D"/>
    <w:rsid w:val="002D30C9"/>
    <w:rsid w:val="00330C0F"/>
    <w:rsid w:val="00842C28"/>
    <w:rsid w:val="00991720"/>
    <w:rsid w:val="009B0A6C"/>
    <w:rsid w:val="00AF4A6B"/>
    <w:rsid w:val="00C41715"/>
    <w:rsid w:val="00DF4EC0"/>
    <w:rsid w:val="00E145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51D"/>
    <w:pPr>
      <w:ind w:firstLineChars="200" w:firstLine="420"/>
    </w:pPr>
  </w:style>
  <w:style w:type="paragraph" w:styleId="a4">
    <w:name w:val="header"/>
    <w:basedOn w:val="a"/>
    <w:link w:val="Char"/>
    <w:uiPriority w:val="99"/>
    <w:semiHidden/>
    <w:unhideWhenUsed/>
    <w:rsid w:val="00DF4E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F4EC0"/>
    <w:rPr>
      <w:sz w:val="18"/>
      <w:szCs w:val="18"/>
    </w:rPr>
  </w:style>
  <w:style w:type="paragraph" w:styleId="a5">
    <w:name w:val="footer"/>
    <w:basedOn w:val="a"/>
    <w:link w:val="Char0"/>
    <w:uiPriority w:val="99"/>
    <w:semiHidden/>
    <w:unhideWhenUsed/>
    <w:rsid w:val="00DF4EC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F4EC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yrcti56@163.com</dc:creator>
  <cp:keywords/>
  <dc:description/>
  <cp:lastModifiedBy>wjs</cp:lastModifiedBy>
  <cp:revision>3</cp:revision>
  <dcterms:created xsi:type="dcterms:W3CDTF">2016-12-23T06:58:00Z</dcterms:created>
  <dcterms:modified xsi:type="dcterms:W3CDTF">2017-06-06T09:11:00Z</dcterms:modified>
</cp:coreProperties>
</file>